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70" w:rsidRPr="00CC626B" w:rsidRDefault="00584570" w:rsidP="00584570">
      <w:pPr>
        <w:spacing w:after="0" w:line="240" w:lineRule="auto"/>
        <w:jc w:val="center"/>
        <w:rPr>
          <w:b/>
        </w:rPr>
      </w:pPr>
      <w:r w:rsidRPr="00CC626B">
        <w:rPr>
          <w:b/>
        </w:rPr>
        <w:t>Testimony of Kathy Griesmyer</w:t>
      </w:r>
    </w:p>
    <w:p w:rsidR="00584570" w:rsidRPr="00CC626B" w:rsidRDefault="005857E4" w:rsidP="00584570">
      <w:pPr>
        <w:spacing w:after="0" w:line="240" w:lineRule="auto"/>
        <w:jc w:val="center"/>
        <w:rPr>
          <w:b/>
        </w:rPr>
      </w:pPr>
      <w:r w:rsidRPr="00CC626B">
        <w:rPr>
          <w:b/>
        </w:rPr>
        <w:t>HJR 1</w:t>
      </w:r>
      <w:r w:rsidR="00584570" w:rsidRPr="00CC626B">
        <w:rPr>
          <w:b/>
        </w:rPr>
        <w:t xml:space="preserve">: </w:t>
      </w:r>
      <w:r w:rsidRPr="00CC626B">
        <w:rPr>
          <w:b/>
        </w:rPr>
        <w:t>Weakening Idaho’s Prohibition on Government Supported Religious Schools</w:t>
      </w:r>
    </w:p>
    <w:p w:rsidR="00584570" w:rsidRPr="00CC626B" w:rsidRDefault="00584570" w:rsidP="00584570">
      <w:pPr>
        <w:spacing w:after="0" w:line="240" w:lineRule="auto"/>
        <w:jc w:val="center"/>
        <w:rPr>
          <w:b/>
        </w:rPr>
      </w:pPr>
      <w:r w:rsidRPr="00CC626B">
        <w:rPr>
          <w:b/>
        </w:rPr>
        <w:t xml:space="preserve">Before House Education Committee </w:t>
      </w:r>
    </w:p>
    <w:p w:rsidR="00584570" w:rsidRPr="00CC626B" w:rsidRDefault="00826350" w:rsidP="00584570">
      <w:pPr>
        <w:spacing w:after="0" w:line="240" w:lineRule="auto"/>
        <w:jc w:val="center"/>
        <w:rPr>
          <w:b/>
        </w:rPr>
      </w:pPr>
      <w:r w:rsidRPr="00CC626B">
        <w:rPr>
          <w:b/>
        </w:rPr>
        <w:t>March 17, 2016</w:t>
      </w:r>
    </w:p>
    <w:p w:rsidR="00FC2C18" w:rsidRDefault="00FC2C18" w:rsidP="00584570">
      <w:pPr>
        <w:spacing w:after="0" w:line="240" w:lineRule="auto"/>
        <w:jc w:val="center"/>
      </w:pPr>
    </w:p>
    <w:p w:rsidR="005857E4" w:rsidRPr="004C1E9C" w:rsidRDefault="005857E4" w:rsidP="004C1E9C">
      <w:r w:rsidRPr="004C1E9C">
        <w:t>T</w:t>
      </w:r>
      <w:r w:rsidR="005F531C">
        <w:t>he ACLU of Idaho stands before this body</w:t>
      </w:r>
      <w:r w:rsidRPr="004C1E9C">
        <w:t xml:space="preserve"> today asking </w:t>
      </w:r>
      <w:r w:rsidR="005F531C">
        <w:t xml:space="preserve">you </w:t>
      </w:r>
      <w:r w:rsidRPr="004C1E9C">
        <w:t>to</w:t>
      </w:r>
      <w:r w:rsidR="00995251">
        <w:t xml:space="preserve"> preserve our Constitution’s strong protections for religious liberty and</w:t>
      </w:r>
      <w:r w:rsidRPr="004C1E9C">
        <w:t xml:space="preserve"> hold</w:t>
      </w:r>
      <w:r w:rsidR="00D11B37">
        <w:t xml:space="preserve"> bills like</w:t>
      </w:r>
      <w:r w:rsidRPr="004C1E9C">
        <w:t xml:space="preserve"> HJR 1 in committee. </w:t>
      </w:r>
      <w:r w:rsidR="00995251">
        <w:t>HJR 1 would significantly weaken</w:t>
      </w:r>
      <w:r w:rsidRPr="004C1E9C">
        <w:t xml:space="preserve"> </w:t>
      </w:r>
      <w:r w:rsidR="00C9171B" w:rsidRPr="004C1E9C">
        <w:t>Article IX, Section V</w:t>
      </w:r>
      <w:r w:rsidR="002E3A10" w:rsidRPr="004C1E9C">
        <w:t xml:space="preserve"> of</w:t>
      </w:r>
      <w:r w:rsidR="00995251">
        <w:t xml:space="preserve"> the</w:t>
      </w:r>
      <w:r w:rsidR="002E3A10" w:rsidRPr="004C1E9C">
        <w:t xml:space="preserve"> Idaho Constitution</w:t>
      </w:r>
      <w:r w:rsidR="00995251">
        <w:t xml:space="preserve"> by chipping away at its prohibition on</w:t>
      </w:r>
      <w:r w:rsidR="002E3A10" w:rsidRPr="004C1E9C">
        <w:t xml:space="preserve"> </w:t>
      </w:r>
      <w:r w:rsidR="00995251">
        <w:t>using taxpayer dollars to benefit religious inst</w:t>
      </w:r>
      <w:r w:rsidR="008F3619">
        <w:t>it</w:t>
      </w:r>
      <w:r w:rsidR="00995251">
        <w:t>u</w:t>
      </w:r>
      <w:r w:rsidR="008F3619">
        <w:t>t</w:t>
      </w:r>
      <w:r w:rsidR="00995251">
        <w:t>ions.</w:t>
      </w:r>
    </w:p>
    <w:p w:rsidR="00A143B2" w:rsidRDefault="008F3619" w:rsidP="008F3619">
      <w:r w:rsidRPr="004C1E9C">
        <w:t xml:space="preserve">Article IX, Section V </w:t>
      </w:r>
      <w:r>
        <w:t>provides that no “public fund[s] or moneys whatever” may be paid in support of any church or religious institution, including religious schools. HJR</w:t>
      </w:r>
      <w:r w:rsidR="00D11B37">
        <w:t xml:space="preserve"> </w:t>
      </w:r>
      <w:r>
        <w:t xml:space="preserve">1’s proposed constitutional amendment, if </w:t>
      </w:r>
      <w:r w:rsidR="00D11B37">
        <w:t xml:space="preserve">it were </w:t>
      </w:r>
      <w:r>
        <w:t>passed by the Legislature and approved by the electorate, would</w:t>
      </w:r>
      <w:r w:rsidR="00DE7004">
        <w:t xml:space="preserve"> drastically</w:t>
      </w:r>
      <w:r>
        <w:t xml:space="preserve"> change that, allowing</w:t>
      </w:r>
      <w:r w:rsidR="00DE7004">
        <w:t xml:space="preserve"> (for the first time since the Constitution’s passage)</w:t>
      </w:r>
      <w:r>
        <w:t xml:space="preserve"> public funds to be paid to religious institutions for educational purposes so long as the funds first </w:t>
      </w:r>
      <w:r w:rsidR="00AB46B5" w:rsidRPr="004C1E9C">
        <w:t xml:space="preserve">pass through </w:t>
      </w:r>
      <w:r w:rsidR="005F531C">
        <w:t xml:space="preserve">the hands of </w:t>
      </w:r>
      <w:r w:rsidR="00AB46B5" w:rsidRPr="004C1E9C">
        <w:t>students and parents</w:t>
      </w:r>
      <w:r w:rsidR="00DE7004">
        <w:t xml:space="preserve">.  </w:t>
      </w:r>
    </w:p>
    <w:p w:rsidR="00930355" w:rsidRDefault="00DE7004" w:rsidP="008F3619">
      <w:r>
        <w:t xml:space="preserve">The end goal, no doubt, is to lay the groundwork for </w:t>
      </w:r>
      <w:r w:rsidR="00545015">
        <w:t xml:space="preserve">the state to </w:t>
      </w:r>
      <w:r w:rsidR="00AB46B5" w:rsidRPr="004C1E9C">
        <w:t>implement voucher program</w:t>
      </w:r>
      <w:r w:rsidR="00210511">
        <w:t>s</w:t>
      </w:r>
      <w:r>
        <w:t xml:space="preserve"> that will</w:t>
      </w:r>
      <w:r w:rsidR="00210511">
        <w:t xml:space="preserve"> divert</w:t>
      </w:r>
      <w:r>
        <w:t xml:space="preserve"> state education funds from </w:t>
      </w:r>
      <w:r w:rsidR="00AB46B5" w:rsidRPr="004C1E9C">
        <w:t>public</w:t>
      </w:r>
      <w:r w:rsidR="00A143B2" w:rsidRPr="004C1E9C">
        <w:t xml:space="preserve"> </w:t>
      </w:r>
      <w:r>
        <w:t>to</w:t>
      </w:r>
      <w:r w:rsidR="00AB46B5" w:rsidRPr="004C1E9C">
        <w:t xml:space="preserve"> </w:t>
      </w:r>
      <w:r w:rsidR="00545015">
        <w:t xml:space="preserve">private </w:t>
      </w:r>
      <w:r w:rsidR="00AB46B5" w:rsidRPr="004C1E9C">
        <w:t>schools.</w:t>
      </w:r>
      <w:r w:rsidR="00545015">
        <w:t xml:space="preserve"> </w:t>
      </w:r>
      <w:r w:rsidR="00A143B2">
        <w:t>That may be a boon to private schools, but it will cause untold harm</w:t>
      </w:r>
      <w:r w:rsidR="00930355">
        <w:t xml:space="preserve"> to</w:t>
      </w:r>
      <w:r w:rsidR="00A143B2">
        <w:t xml:space="preserve"> public schools and students, and it will completely disregard key religious</w:t>
      </w:r>
      <w:r w:rsidR="00930355">
        <w:t>-</w:t>
      </w:r>
      <w:r w:rsidR="00A143B2">
        <w:t xml:space="preserve">liberty principles </w:t>
      </w:r>
      <w:r w:rsidR="00930355">
        <w:t>safeguarded</w:t>
      </w:r>
      <w:r w:rsidR="00A143B2">
        <w:t xml:space="preserve"> by the</w:t>
      </w:r>
      <w:r w:rsidR="001D4194">
        <w:t xml:space="preserve"> </w:t>
      </w:r>
      <w:r w:rsidR="00A143B2">
        <w:t>Constitution’</w:t>
      </w:r>
      <w:r w:rsidR="00930355">
        <w:t>s framers:</w:t>
      </w:r>
      <w:r w:rsidR="00A143B2">
        <w:t xml:space="preserve">  </w:t>
      </w:r>
      <w:r w:rsidR="00D11B37">
        <w:t>that n</w:t>
      </w:r>
      <w:r w:rsidR="00A143B2">
        <w:t xml:space="preserve">o Idaho </w:t>
      </w:r>
      <w:r w:rsidR="00930355">
        <w:t xml:space="preserve">taxpayer should be </w:t>
      </w:r>
      <w:r w:rsidR="00A143B2">
        <w:t xml:space="preserve">compelled to support </w:t>
      </w:r>
      <w:r w:rsidR="00A55A7B">
        <w:t>religion</w:t>
      </w:r>
      <w:bookmarkStart w:id="0" w:name="_GoBack"/>
      <w:bookmarkEnd w:id="0"/>
      <w:r w:rsidR="00930355">
        <w:t xml:space="preserve">, and </w:t>
      </w:r>
      <w:r w:rsidR="00D11B37">
        <w:t xml:space="preserve">that </w:t>
      </w:r>
      <w:r w:rsidR="00A143B2">
        <w:t xml:space="preserve">public funds </w:t>
      </w:r>
      <w:r w:rsidR="00930355">
        <w:t>should not be</w:t>
      </w:r>
      <w:r w:rsidR="00A143B2">
        <w:t xml:space="preserve"> used for religious purposes.</w:t>
      </w:r>
    </w:p>
    <w:p w:rsidR="001C1B32" w:rsidRDefault="00930355" w:rsidP="001C1B32">
      <w:r>
        <w:t>Private religious schools indoctrinate students into a particular faith.  M</w:t>
      </w:r>
      <w:r w:rsidR="002A6BC1">
        <w:t>any discriminate in admissions.</w:t>
      </w:r>
      <w:r>
        <w:t xml:space="preserve"> For example, a Christian private school might not admit Jewish or Muslim students, and vice versa.  Some private religious schools refuse to admit or will expel students based on the students’ or their parents’ sexual orientation.  Many private religious schools</w:t>
      </w:r>
      <w:r w:rsidR="001D4194">
        <w:t xml:space="preserve"> also</w:t>
      </w:r>
      <w:r>
        <w:t xml:space="preserve"> require students to attend worship services and pray. </w:t>
      </w:r>
      <w:r w:rsidR="00545015">
        <w:t xml:space="preserve">While </w:t>
      </w:r>
      <w:r>
        <w:t>parents are entitled</w:t>
      </w:r>
      <w:r w:rsidR="001C1B32">
        <w:t xml:space="preserve"> to send their children to </w:t>
      </w:r>
      <w:r w:rsidR="001D4194">
        <w:t>such</w:t>
      </w:r>
      <w:r>
        <w:t xml:space="preserve"> schools</w:t>
      </w:r>
      <w:r w:rsidR="00545015">
        <w:t xml:space="preserve">, taxpayer funds should not </w:t>
      </w:r>
      <w:r w:rsidR="001C1B32">
        <w:t>be used to support these religious beliefs and activities.</w:t>
      </w:r>
    </w:p>
    <w:p w:rsidR="00562DA7" w:rsidRPr="004C1E9C" w:rsidRDefault="001C1B32">
      <w:r>
        <w:t xml:space="preserve">In addition to being denied their religious-exercise rights, students who attend private schools using vouchers are stripped of other </w:t>
      </w:r>
      <w:r w:rsidRPr="001C1B32">
        <w:t>First Amendment</w:t>
      </w:r>
      <w:r>
        <w:t xml:space="preserve"> protections</w:t>
      </w:r>
      <w:r w:rsidRPr="001C1B32">
        <w:t>,</w:t>
      </w:r>
      <w:r>
        <w:t xml:space="preserve"> as well as</w:t>
      </w:r>
      <w:r w:rsidRPr="001C1B32">
        <w:t xml:space="preserve"> due process</w:t>
      </w:r>
      <w:r>
        <w:t xml:space="preserve"> rights</w:t>
      </w:r>
      <w:r w:rsidRPr="001C1B32">
        <w:t xml:space="preserve">, and other constitutional and statutory rights offered </w:t>
      </w:r>
      <w:r>
        <w:t>by</w:t>
      </w:r>
      <w:r w:rsidRPr="001C1B32">
        <w:t xml:space="preserve"> </w:t>
      </w:r>
      <w:r>
        <w:t>public schools, including rights granted under the Individuals with Disabilities Act and Title IX.</w:t>
      </w:r>
    </w:p>
    <w:p w:rsidR="004C1E9C" w:rsidRDefault="001C1B32" w:rsidP="004C1E9C">
      <w:r>
        <w:t xml:space="preserve">Meanwhile, the voucher programs that would be authorized under the proposed constitutional amendment </w:t>
      </w:r>
      <w:r w:rsidR="0048661C" w:rsidRPr="004C1E9C">
        <w:t xml:space="preserve">would </w:t>
      </w:r>
      <w:r w:rsidR="001D4194">
        <w:t>deprive our public schools of</w:t>
      </w:r>
      <w:r w:rsidR="0048661C" w:rsidRPr="004C1E9C">
        <w:t xml:space="preserve"> direly needed</w:t>
      </w:r>
      <w:r w:rsidR="001D4194">
        <w:t xml:space="preserve"> funds</w:t>
      </w:r>
      <w:r w:rsidR="004C1E9C" w:rsidRPr="004C1E9C">
        <w:t xml:space="preserve">. </w:t>
      </w:r>
      <w:r w:rsidR="001D4194">
        <w:t xml:space="preserve"> Indeed, j</w:t>
      </w:r>
      <w:r w:rsidR="004C1E9C">
        <w:t>ust this year, the legislature is being asked to restore public school funding to 2009 levels, and with the possibility of a voucher system being created, public schools across the state could find themselves competing against private and religious schools</w:t>
      </w:r>
      <w:r w:rsidR="001D4194">
        <w:t xml:space="preserve"> for crucial taxpayer dollars</w:t>
      </w:r>
      <w:r w:rsidR="004C1E9C">
        <w:t xml:space="preserve">. </w:t>
      </w:r>
      <w:r w:rsidR="001D4194">
        <w:t xml:space="preserve"> </w:t>
      </w:r>
    </w:p>
    <w:p w:rsidR="006636AF" w:rsidRDefault="001E504C" w:rsidP="004C1E9C">
      <w:r>
        <w:t>We ask that you</w:t>
      </w:r>
      <w:r w:rsidR="006636AF">
        <w:t xml:space="preserve"> </w:t>
      </w:r>
      <w:r w:rsidR="001D4194">
        <w:t xml:space="preserve">preserve both the integrity of our public schools and the robust religious-liberty protections provided by </w:t>
      </w:r>
      <w:r w:rsidR="001D4194" w:rsidRPr="004C1E9C">
        <w:t>Article IX, Section V of</w:t>
      </w:r>
      <w:r w:rsidR="00A36AAC">
        <w:t xml:space="preserve"> the Constitution by prohibiting the creation of a voucher system. Thank you.</w:t>
      </w:r>
    </w:p>
    <w:sectPr w:rsidR="006636AF" w:rsidSect="00CC626B">
      <w:headerReference w:type="default" r:id="rId7"/>
      <w:footerReference w:type="default" r:id="rId8"/>
      <w:pgSz w:w="12240" w:h="15840"/>
      <w:pgMar w:top="1008" w:right="1008" w:bottom="1008" w:left="1008" w:header="288" w:footer="144"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81C60C" w15:done="0"/>
  <w15:commentEx w15:paraId="74976FC8" w15:done="0"/>
  <w15:commentEx w15:paraId="70A8390D" w15:done="0"/>
  <w15:commentEx w15:paraId="00A1890F" w15:done="0"/>
  <w15:commentEx w15:paraId="5013B620" w15:done="0"/>
  <w15:commentEx w15:paraId="1F3ED3E0" w15:done="0"/>
  <w15:commentEx w15:paraId="48530D0B" w15:done="0"/>
  <w15:commentEx w15:paraId="35284294" w15:done="0"/>
  <w15:commentEx w15:paraId="648EEA9A" w15:done="0"/>
  <w15:commentEx w15:paraId="59CAF0A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B1F" w:rsidRDefault="00F77B1F" w:rsidP="00B12BC9">
      <w:pPr>
        <w:spacing w:after="0" w:line="240" w:lineRule="auto"/>
      </w:pPr>
      <w:r>
        <w:separator/>
      </w:r>
    </w:p>
  </w:endnote>
  <w:endnote w:type="continuationSeparator" w:id="0">
    <w:p w:rsidR="00F77B1F" w:rsidRDefault="00F77B1F" w:rsidP="00B12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62" w:rsidRDefault="00F45B62" w:rsidP="00B12BC9">
    <w:pPr>
      <w:pStyle w:val="Footer"/>
      <w:jc w:val="center"/>
    </w:pPr>
  </w:p>
  <w:p w:rsidR="00F45B62" w:rsidRDefault="00F45B62" w:rsidP="00B12BC9">
    <w:pPr>
      <w:pStyle w:val="Footer"/>
      <w:jc w:val="center"/>
    </w:pPr>
  </w:p>
  <w:p w:rsidR="00F45B62" w:rsidRDefault="00F45B62" w:rsidP="00B12BC9">
    <w:pPr>
      <w:pStyle w:val="Footer"/>
      <w:jc w:val="center"/>
    </w:pPr>
  </w:p>
  <w:p w:rsidR="00F45B62" w:rsidRDefault="004F6CDC" w:rsidP="00B12BC9">
    <w:pPr>
      <w:pStyle w:val="Footer"/>
      <w:jc w:val="cen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39pt;margin-top:3.45pt;width:5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4dIA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"/>
      </w:pict>
    </w:r>
  </w:p>
  <w:p w:rsidR="00F45B62" w:rsidRPr="005F6BF1" w:rsidRDefault="00F45B62" w:rsidP="00B12BC9">
    <w:pPr>
      <w:pStyle w:val="Footer"/>
      <w:jc w:val="center"/>
    </w:pPr>
    <w:r>
      <w:t>F</w:t>
    </w:r>
    <w:r w:rsidRPr="005F6BF1">
      <w:t>or questions or comments, contact Kathy Griesmyer, Public Policy Strategist, at 208-344-9750 x1204.</w:t>
    </w:r>
  </w:p>
  <w:p w:rsidR="00F45B62" w:rsidRDefault="00F45B62">
    <w:pPr>
      <w:pStyle w:val="Footer"/>
    </w:pPr>
  </w:p>
  <w:p w:rsidR="00F45B62" w:rsidRDefault="00F45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B1F" w:rsidRDefault="00F77B1F" w:rsidP="00B12BC9">
      <w:pPr>
        <w:spacing w:after="0" w:line="240" w:lineRule="auto"/>
      </w:pPr>
      <w:r>
        <w:separator/>
      </w:r>
    </w:p>
  </w:footnote>
  <w:footnote w:type="continuationSeparator" w:id="0">
    <w:p w:rsidR="00F77B1F" w:rsidRDefault="00F77B1F" w:rsidP="00B12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62" w:rsidRDefault="00F45B62" w:rsidP="00B12BC9">
    <w:pPr>
      <w:spacing w:after="0" w:line="240" w:lineRule="auto"/>
      <w:jc w:val="right"/>
      <w:rPr>
        <w:color w:val="365F91" w:themeColor="accent1" w:themeShade="BF"/>
        <w:sz w:val="18"/>
        <w:szCs w:val="18"/>
      </w:rPr>
    </w:pPr>
    <w:r w:rsidRPr="006F36F2">
      <w:rPr>
        <w:noProof/>
        <w:color w:val="365F91" w:themeColor="accent1" w:themeShade="BF"/>
        <w:sz w:val="18"/>
        <w:szCs w:val="18"/>
      </w:rPr>
      <w:drawing>
        <wp:anchor distT="0" distB="0" distL="114300" distR="114300" simplePos="0" relativeHeight="251659264" behindDoc="0" locked="0" layoutInCell="1" allowOverlap="1">
          <wp:simplePos x="0" y="0"/>
          <wp:positionH relativeFrom="column">
            <wp:posOffset>-123825</wp:posOffset>
          </wp:positionH>
          <wp:positionV relativeFrom="paragraph">
            <wp:posOffset>36195</wp:posOffset>
          </wp:positionV>
          <wp:extent cx="2075815" cy="790575"/>
          <wp:effectExtent l="19050" t="0" r="635" b="0"/>
          <wp:wrapNone/>
          <wp:docPr id="1" name="Picture 0" descr="ID-Anniversary-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nniversary-20.jpg"/>
                  <pic:cNvPicPr/>
                </pic:nvPicPr>
                <pic:blipFill>
                  <a:blip r:embed="rId1" cstate="print"/>
                  <a:stretch>
                    <a:fillRect/>
                  </a:stretch>
                </pic:blipFill>
                <pic:spPr>
                  <a:xfrm>
                    <a:off x="0" y="0"/>
                    <a:ext cx="2075815" cy="790575"/>
                  </a:xfrm>
                  <a:prstGeom prst="rect">
                    <a:avLst/>
                  </a:prstGeom>
                </pic:spPr>
              </pic:pic>
            </a:graphicData>
          </a:graphic>
        </wp:anchor>
      </w:drawing>
    </w:r>
    <w:r>
      <w:rPr>
        <w:color w:val="365F91" w:themeColor="accent1" w:themeShade="BF"/>
        <w:sz w:val="18"/>
        <w:szCs w:val="18"/>
      </w:rPr>
      <w:t>ACLU of Idaho</w:t>
    </w:r>
  </w:p>
  <w:p w:rsidR="00F45B62" w:rsidRPr="005F6BF1" w:rsidRDefault="00F45B62" w:rsidP="00B12BC9">
    <w:pPr>
      <w:spacing w:after="0" w:line="240" w:lineRule="auto"/>
      <w:jc w:val="right"/>
      <w:rPr>
        <w:color w:val="365F91" w:themeColor="accent1" w:themeShade="BF"/>
        <w:sz w:val="18"/>
        <w:szCs w:val="18"/>
      </w:rPr>
    </w:pPr>
    <w:r w:rsidRPr="005F6BF1">
      <w:rPr>
        <w:color w:val="365F91" w:themeColor="accent1" w:themeShade="BF"/>
        <w:sz w:val="18"/>
        <w:szCs w:val="18"/>
      </w:rPr>
      <w:t>PO Box 1897</w:t>
    </w:r>
  </w:p>
  <w:p w:rsidR="00F45B62" w:rsidRPr="005F6BF1" w:rsidRDefault="00F45B62" w:rsidP="00B12BC9">
    <w:pPr>
      <w:spacing w:after="0" w:line="240" w:lineRule="auto"/>
      <w:jc w:val="right"/>
      <w:rPr>
        <w:color w:val="365F91" w:themeColor="accent1" w:themeShade="BF"/>
        <w:sz w:val="18"/>
        <w:szCs w:val="18"/>
      </w:rPr>
    </w:pPr>
    <w:r w:rsidRPr="005F6BF1">
      <w:rPr>
        <w:color w:val="365F91" w:themeColor="accent1" w:themeShade="BF"/>
        <w:sz w:val="18"/>
        <w:szCs w:val="18"/>
      </w:rPr>
      <w:t>Boise, ID 83701</w:t>
    </w:r>
  </w:p>
  <w:p w:rsidR="00F45B62" w:rsidRPr="005F6BF1" w:rsidRDefault="00F45B62" w:rsidP="00B12BC9">
    <w:pPr>
      <w:spacing w:after="0" w:line="240" w:lineRule="auto"/>
      <w:jc w:val="right"/>
      <w:rPr>
        <w:color w:val="365F91" w:themeColor="accent1" w:themeShade="BF"/>
        <w:sz w:val="18"/>
        <w:szCs w:val="18"/>
      </w:rPr>
    </w:pPr>
    <w:r w:rsidRPr="005F6BF1">
      <w:rPr>
        <w:color w:val="365F91" w:themeColor="accent1" w:themeShade="BF"/>
        <w:sz w:val="18"/>
        <w:szCs w:val="18"/>
      </w:rPr>
      <w:t xml:space="preserve">(208) 344-9750 </w:t>
    </w:r>
  </w:p>
  <w:p w:rsidR="00F45B62" w:rsidRPr="005F6BF1" w:rsidRDefault="00F45B62" w:rsidP="00B12BC9">
    <w:pPr>
      <w:pStyle w:val="Header"/>
      <w:ind w:left="2160"/>
      <w:jc w:val="right"/>
    </w:pPr>
    <w:r w:rsidRPr="005F6BF1">
      <w:tab/>
    </w:r>
    <w:r w:rsidRPr="005F6BF1">
      <w:tab/>
    </w:r>
    <w:hyperlink r:id="rId2" w:history="1">
      <w:r w:rsidRPr="005F6BF1">
        <w:rPr>
          <w:rStyle w:val="Hyperlink"/>
          <w:color w:val="365F91" w:themeColor="accent1" w:themeShade="BF"/>
          <w:sz w:val="18"/>
          <w:szCs w:val="18"/>
        </w:rPr>
        <w:t>www.acluidaho.org</w:t>
      </w:r>
    </w:hyperlink>
  </w:p>
  <w:p w:rsidR="00F45B62" w:rsidRDefault="00F45B62">
    <w:pPr>
      <w:pStyle w:val="Header"/>
    </w:pPr>
  </w:p>
  <w:p w:rsidR="00F45B62" w:rsidRDefault="00F45B62">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eaver">
    <w15:presenceInfo w15:providerId="AD" w15:userId="S-1-5-21-823518204-1417001333-725345543-8311"/>
  </w15:person>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4098"/>
    <o:shapelayout v:ext="edit">
      <o:idmap v:ext="edit" data="4"/>
      <o:rules v:ext="edit">
        <o:r id="V:Rule1" type="connector" idref="#AutoShape 1"/>
      </o:rules>
    </o:shapelayout>
  </w:hdrShapeDefaults>
  <w:footnotePr>
    <w:footnote w:id="-1"/>
    <w:footnote w:id="0"/>
  </w:footnotePr>
  <w:endnotePr>
    <w:endnote w:id="-1"/>
    <w:endnote w:id="0"/>
  </w:endnotePr>
  <w:compat>
    <w:useFELayout/>
  </w:compat>
  <w:rsids>
    <w:rsidRoot w:val="00B12BC9"/>
    <w:rsid w:val="000A2804"/>
    <w:rsid w:val="000A5774"/>
    <w:rsid w:val="00163FEB"/>
    <w:rsid w:val="001C1B32"/>
    <w:rsid w:val="001D4194"/>
    <w:rsid w:val="001E504C"/>
    <w:rsid w:val="00210511"/>
    <w:rsid w:val="002A6BC1"/>
    <w:rsid w:val="002E3A10"/>
    <w:rsid w:val="0048661C"/>
    <w:rsid w:val="004C1E9C"/>
    <w:rsid w:val="004F6CDC"/>
    <w:rsid w:val="00545015"/>
    <w:rsid w:val="00562DA7"/>
    <w:rsid w:val="00584570"/>
    <w:rsid w:val="005857E4"/>
    <w:rsid w:val="005C21E0"/>
    <w:rsid w:val="005F531C"/>
    <w:rsid w:val="006614DB"/>
    <w:rsid w:val="006636AF"/>
    <w:rsid w:val="00826350"/>
    <w:rsid w:val="008F3619"/>
    <w:rsid w:val="00930355"/>
    <w:rsid w:val="00995251"/>
    <w:rsid w:val="00A143B2"/>
    <w:rsid w:val="00A36AAC"/>
    <w:rsid w:val="00A52734"/>
    <w:rsid w:val="00A55A7B"/>
    <w:rsid w:val="00AA59E3"/>
    <w:rsid w:val="00AB46B5"/>
    <w:rsid w:val="00B01BFC"/>
    <w:rsid w:val="00B12BC9"/>
    <w:rsid w:val="00B31D25"/>
    <w:rsid w:val="00C9171B"/>
    <w:rsid w:val="00CC626B"/>
    <w:rsid w:val="00D11B37"/>
    <w:rsid w:val="00DE7004"/>
    <w:rsid w:val="00E44EC6"/>
    <w:rsid w:val="00F45B62"/>
    <w:rsid w:val="00F77B1F"/>
    <w:rsid w:val="00F84C81"/>
    <w:rsid w:val="00FC2C18"/>
    <w:rsid w:val="00FE7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BC9"/>
  </w:style>
  <w:style w:type="paragraph" w:styleId="Footer">
    <w:name w:val="footer"/>
    <w:basedOn w:val="Normal"/>
    <w:link w:val="FooterChar"/>
    <w:uiPriority w:val="99"/>
    <w:unhideWhenUsed/>
    <w:rsid w:val="00B12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BC9"/>
  </w:style>
  <w:style w:type="paragraph" w:styleId="BalloonText">
    <w:name w:val="Balloon Text"/>
    <w:basedOn w:val="Normal"/>
    <w:link w:val="BalloonTextChar"/>
    <w:uiPriority w:val="99"/>
    <w:semiHidden/>
    <w:unhideWhenUsed/>
    <w:rsid w:val="00B12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BC9"/>
    <w:rPr>
      <w:rFonts w:ascii="Tahoma" w:hAnsi="Tahoma" w:cs="Tahoma"/>
      <w:sz w:val="16"/>
      <w:szCs w:val="16"/>
    </w:rPr>
  </w:style>
  <w:style w:type="character" w:styleId="Hyperlink">
    <w:name w:val="Hyperlink"/>
    <w:basedOn w:val="DefaultParagraphFont"/>
    <w:uiPriority w:val="99"/>
    <w:unhideWhenUsed/>
    <w:rsid w:val="00B12BC9"/>
    <w:rPr>
      <w:color w:val="0000FF" w:themeColor="hyperlink"/>
      <w:u w:val="single"/>
    </w:rPr>
  </w:style>
  <w:style w:type="paragraph" w:styleId="NormalWeb">
    <w:name w:val="Normal (Web)"/>
    <w:basedOn w:val="Normal"/>
    <w:uiPriority w:val="99"/>
    <w:semiHidden/>
    <w:unhideWhenUsed/>
    <w:rsid w:val="000A280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36AF"/>
    <w:rPr>
      <w:sz w:val="16"/>
      <w:szCs w:val="16"/>
    </w:rPr>
  </w:style>
  <w:style w:type="paragraph" w:styleId="CommentText">
    <w:name w:val="annotation text"/>
    <w:basedOn w:val="Normal"/>
    <w:link w:val="CommentTextChar"/>
    <w:uiPriority w:val="99"/>
    <w:semiHidden/>
    <w:unhideWhenUsed/>
    <w:rsid w:val="006636AF"/>
    <w:pPr>
      <w:spacing w:line="240" w:lineRule="auto"/>
    </w:pPr>
    <w:rPr>
      <w:sz w:val="20"/>
      <w:szCs w:val="20"/>
    </w:rPr>
  </w:style>
  <w:style w:type="character" w:customStyle="1" w:styleId="CommentTextChar">
    <w:name w:val="Comment Text Char"/>
    <w:basedOn w:val="DefaultParagraphFont"/>
    <w:link w:val="CommentText"/>
    <w:uiPriority w:val="99"/>
    <w:semiHidden/>
    <w:rsid w:val="006636AF"/>
    <w:rPr>
      <w:sz w:val="20"/>
      <w:szCs w:val="20"/>
    </w:rPr>
  </w:style>
  <w:style w:type="paragraph" w:styleId="CommentSubject">
    <w:name w:val="annotation subject"/>
    <w:basedOn w:val="CommentText"/>
    <w:next w:val="CommentText"/>
    <w:link w:val="CommentSubjectChar"/>
    <w:uiPriority w:val="99"/>
    <w:semiHidden/>
    <w:unhideWhenUsed/>
    <w:rsid w:val="006636AF"/>
    <w:rPr>
      <w:b/>
      <w:bCs/>
    </w:rPr>
  </w:style>
  <w:style w:type="character" w:customStyle="1" w:styleId="CommentSubjectChar">
    <w:name w:val="Comment Subject Char"/>
    <w:basedOn w:val="CommentTextChar"/>
    <w:link w:val="CommentSubject"/>
    <w:uiPriority w:val="99"/>
    <w:semiHidden/>
    <w:rsid w:val="006636AF"/>
    <w:rPr>
      <w:b/>
      <w:bCs/>
      <w:sz w:val="20"/>
      <w:szCs w:val="20"/>
    </w:rPr>
  </w:style>
  <w:style w:type="paragraph" w:styleId="FootnoteText">
    <w:name w:val="footnote text"/>
    <w:basedOn w:val="Normal"/>
    <w:link w:val="FootnoteTextChar"/>
    <w:uiPriority w:val="99"/>
    <w:semiHidden/>
    <w:unhideWhenUsed/>
    <w:rsid w:val="001C1B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1B32"/>
    <w:rPr>
      <w:sz w:val="20"/>
      <w:szCs w:val="20"/>
    </w:rPr>
  </w:style>
  <w:style w:type="character" w:styleId="FootnoteReference">
    <w:name w:val="footnote reference"/>
    <w:basedOn w:val="DefaultParagraphFont"/>
    <w:uiPriority w:val="99"/>
    <w:semiHidden/>
    <w:unhideWhenUsed/>
    <w:rsid w:val="001C1B32"/>
    <w:rPr>
      <w:vertAlign w:val="superscript"/>
    </w:rPr>
  </w:style>
</w:styles>
</file>

<file path=word/webSettings.xml><?xml version="1.0" encoding="utf-8"?>
<w:webSettings xmlns:r="http://schemas.openxmlformats.org/officeDocument/2006/relationships" xmlns:w="http://schemas.openxmlformats.org/wordprocessingml/2006/main">
  <w:divs>
    <w:div w:id="21393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acluidah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D4FC-38EF-49C7-9308-7CCFF9A0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kgriesmyer</dc:creator>
  <cp:lastModifiedBy>kgriesmyer</cp:lastModifiedBy>
  <cp:revision>8</cp:revision>
  <dcterms:created xsi:type="dcterms:W3CDTF">2016-03-14T19:07:00Z</dcterms:created>
  <dcterms:modified xsi:type="dcterms:W3CDTF">2016-03-14T19:19:00Z</dcterms:modified>
</cp:coreProperties>
</file>